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422" w:rsidRPr="00EF2C9A" w:rsidRDefault="00845422" w:rsidP="009E7E11">
      <w:pPr>
        <w:tabs>
          <w:tab w:val="left" w:pos="567"/>
        </w:tabs>
        <w:spacing w:after="60"/>
        <w:jc w:val="both"/>
        <w:rPr>
          <w:b/>
          <w:bCs/>
          <w:sz w:val="22"/>
          <w:szCs w:val="22"/>
          <w:lang w:val="sr-Cyrl-CS"/>
        </w:rPr>
      </w:pPr>
      <w:r w:rsidRPr="00EF2C9A">
        <w:rPr>
          <w:b/>
          <w:bCs/>
          <w:sz w:val="22"/>
          <w:szCs w:val="22"/>
          <w:lang w:val="sr-Cyrl-CS"/>
        </w:rPr>
        <w:t xml:space="preserve">Табела 5.1 </w:t>
      </w:r>
      <w:r w:rsidRPr="00EF2C9A">
        <w:rPr>
          <w:sz w:val="22"/>
          <w:szCs w:val="22"/>
          <w:lang w:val="sr-Cyrl-CS"/>
        </w:rPr>
        <w:t>Спецификација предмета на студијском програму докторских студија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3"/>
        <w:gridCol w:w="2881"/>
        <w:gridCol w:w="3819"/>
      </w:tblGrid>
      <w:tr w:rsidR="00845422" w:rsidRPr="00A22864">
        <w:trPr>
          <w:trHeight w:val="227"/>
        </w:trPr>
        <w:tc>
          <w:tcPr>
            <w:tcW w:w="9573" w:type="dxa"/>
            <w:gridSpan w:val="3"/>
          </w:tcPr>
          <w:p w:rsidR="00E56E24" w:rsidRPr="00577F01" w:rsidRDefault="00845422" w:rsidP="003D4E7F">
            <w:pPr>
              <w:tabs>
                <w:tab w:val="left" w:pos="567"/>
              </w:tabs>
              <w:spacing w:after="60"/>
              <w:jc w:val="both"/>
              <w:rPr>
                <w:rFonts w:cs="Tahoma"/>
                <w:bCs/>
                <w:lang w:val="sr-Latn-RS"/>
              </w:rPr>
            </w:pPr>
            <w:r w:rsidRPr="00A22864">
              <w:rPr>
                <w:b/>
                <w:bCs/>
                <w:lang w:val="sr-Cyrl-CS"/>
              </w:rPr>
              <w:t xml:space="preserve">Назив предмета: </w:t>
            </w:r>
            <w:r w:rsidR="003D4E7F" w:rsidRPr="003D4E7F">
              <w:rPr>
                <w:bCs/>
                <w:lang w:val="sr-Cyrl-CS"/>
              </w:rPr>
              <w:t>Конструкција и реконструкција</w:t>
            </w:r>
          </w:p>
        </w:tc>
      </w:tr>
      <w:tr w:rsidR="00845422" w:rsidRPr="00A22864">
        <w:trPr>
          <w:trHeight w:val="227"/>
        </w:trPr>
        <w:tc>
          <w:tcPr>
            <w:tcW w:w="9573" w:type="dxa"/>
            <w:gridSpan w:val="3"/>
          </w:tcPr>
          <w:p w:rsidR="00845422" w:rsidRPr="00A22864" w:rsidRDefault="00845422" w:rsidP="00925D5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Наставник или наставници:</w:t>
            </w:r>
            <w:r w:rsidR="003C07E0">
              <w:rPr>
                <w:b/>
                <w:bCs/>
                <w:lang w:val="sr-Cyrl-CS"/>
              </w:rPr>
              <w:t xml:space="preserve"> </w:t>
            </w:r>
            <w:r w:rsidR="003C07E0" w:rsidRPr="003C07E0">
              <w:rPr>
                <w:bCs/>
                <w:lang w:val="sr-Cyrl-CS"/>
              </w:rPr>
              <w:t>Ненад Шекуларац</w:t>
            </w:r>
          </w:p>
        </w:tc>
      </w:tr>
      <w:tr w:rsidR="00845422" w:rsidRPr="00A22864">
        <w:trPr>
          <w:trHeight w:val="227"/>
        </w:trPr>
        <w:tc>
          <w:tcPr>
            <w:tcW w:w="9573" w:type="dxa"/>
            <w:gridSpan w:val="3"/>
          </w:tcPr>
          <w:p w:rsidR="00845422" w:rsidRPr="00A22864" w:rsidRDefault="00845422" w:rsidP="00925D53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7C5620">
              <w:rPr>
                <w:lang w:val="sr-Cyrl-CS"/>
              </w:rPr>
              <w:t>изборни</w:t>
            </w:r>
          </w:p>
        </w:tc>
      </w:tr>
      <w:tr w:rsidR="00845422" w:rsidRPr="00A22864">
        <w:trPr>
          <w:trHeight w:val="227"/>
        </w:trPr>
        <w:tc>
          <w:tcPr>
            <w:tcW w:w="9573" w:type="dxa"/>
            <w:gridSpan w:val="3"/>
          </w:tcPr>
          <w:p w:rsidR="00845422" w:rsidRPr="00A22864" w:rsidRDefault="00845422" w:rsidP="00925D53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7C5620">
              <w:rPr>
                <w:lang w:val="sr-Cyrl-CS"/>
              </w:rPr>
              <w:t>8</w:t>
            </w:r>
          </w:p>
        </w:tc>
      </w:tr>
      <w:tr w:rsidR="00845422" w:rsidRPr="00A22864">
        <w:trPr>
          <w:trHeight w:val="227"/>
        </w:trPr>
        <w:tc>
          <w:tcPr>
            <w:tcW w:w="9573" w:type="dxa"/>
            <w:gridSpan w:val="3"/>
          </w:tcPr>
          <w:p w:rsidR="00845422" w:rsidRPr="00A22864" w:rsidRDefault="00845422" w:rsidP="00925D53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7C5620">
              <w:rPr>
                <w:lang w:val="sr-Cyrl-CS"/>
              </w:rPr>
              <w:t>уписан текући семестар</w:t>
            </w:r>
          </w:p>
        </w:tc>
      </w:tr>
      <w:tr w:rsidR="00845422" w:rsidRPr="00A22864">
        <w:trPr>
          <w:trHeight w:val="227"/>
        </w:trPr>
        <w:tc>
          <w:tcPr>
            <w:tcW w:w="9573" w:type="dxa"/>
            <w:gridSpan w:val="3"/>
          </w:tcPr>
          <w:p w:rsidR="00845422" w:rsidRDefault="00845422" w:rsidP="00925D5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Циљ предмета</w:t>
            </w:r>
          </w:p>
          <w:p w:rsidR="00CD473E" w:rsidRDefault="00CD473E" w:rsidP="00CD473E">
            <w:pPr>
              <w:jc w:val="both"/>
              <w:rPr>
                <w:rFonts w:cs="Tahoma"/>
                <w:bCs/>
                <w:lang w:val="sr-Cyrl-CS"/>
              </w:rPr>
            </w:pPr>
            <w:r w:rsidRPr="00CA5D48">
              <w:rPr>
                <w:rFonts w:cs="Tahoma"/>
                <w:bCs/>
                <w:lang w:val="sr-Cyrl-CS"/>
              </w:rPr>
              <w:t xml:space="preserve">Упознавање са проблемима обнове и </w:t>
            </w:r>
            <w:r>
              <w:rPr>
                <w:rFonts w:cs="Tahoma"/>
                <w:bCs/>
                <w:lang w:val="sr-Cyrl-CS"/>
              </w:rPr>
              <w:t>о</w:t>
            </w:r>
            <w:r w:rsidRPr="00CA5D48">
              <w:rPr>
                <w:rFonts w:cs="Tahoma"/>
                <w:bCs/>
                <w:lang w:val="sr-Cyrl-CS"/>
              </w:rPr>
              <w:t xml:space="preserve">чувања </w:t>
            </w:r>
            <w:r w:rsidR="003D4E7F">
              <w:rPr>
                <w:rFonts w:cs="Tahoma"/>
                <w:bCs/>
                <w:lang w:val="sr-Cyrl-CS"/>
              </w:rPr>
              <w:t xml:space="preserve">елемената конструкције постојећих </w:t>
            </w:r>
            <w:r w:rsidR="00F62959">
              <w:rPr>
                <w:rFonts w:cs="Tahoma"/>
                <w:bCs/>
                <w:lang w:val="sr-Cyrl-CS"/>
              </w:rPr>
              <w:t xml:space="preserve">архитектонских </w:t>
            </w:r>
            <w:r w:rsidR="003D4E7F">
              <w:rPr>
                <w:rFonts w:cs="Tahoma"/>
                <w:bCs/>
                <w:lang w:val="sr-Cyrl-CS"/>
              </w:rPr>
              <w:t>објеката</w:t>
            </w:r>
            <w:r w:rsidR="003E1BE9">
              <w:rPr>
                <w:rFonts w:cs="Tahoma"/>
                <w:bCs/>
                <w:lang w:val="sr-Cyrl-CS"/>
              </w:rPr>
              <w:t xml:space="preserve"> као и </w:t>
            </w:r>
            <w:r w:rsidR="003D4E7F">
              <w:rPr>
                <w:rFonts w:cs="Tahoma"/>
                <w:bCs/>
                <w:lang w:val="sr-Cyrl-CS"/>
              </w:rPr>
              <w:t>објеката градитељског наслеђа</w:t>
            </w:r>
            <w:r w:rsidRPr="00CA5D48">
              <w:rPr>
                <w:rFonts w:cs="Tahoma"/>
                <w:bCs/>
                <w:lang w:val="sr-Cyrl-CS"/>
              </w:rPr>
              <w:t xml:space="preserve"> примен</w:t>
            </w:r>
            <w:r>
              <w:rPr>
                <w:rFonts w:cs="Tahoma"/>
                <w:bCs/>
                <w:lang w:val="sr-Cyrl-CS"/>
              </w:rPr>
              <w:t>ом</w:t>
            </w:r>
            <w:r w:rsidRPr="00CA5D48">
              <w:rPr>
                <w:rFonts w:cs="Tahoma"/>
                <w:bCs/>
                <w:lang w:val="sr-Cyrl-CS"/>
              </w:rPr>
              <w:t xml:space="preserve"> одговарајућ</w:t>
            </w:r>
            <w:r>
              <w:rPr>
                <w:rFonts w:cs="Tahoma"/>
                <w:bCs/>
                <w:lang w:val="sr-Cyrl-CS"/>
              </w:rPr>
              <w:t>их</w:t>
            </w:r>
            <w:r w:rsidR="003E1BE9">
              <w:rPr>
                <w:rFonts w:cs="Tahoma"/>
                <w:bCs/>
                <w:lang w:val="sr-Cyrl-CS"/>
              </w:rPr>
              <w:t xml:space="preserve"> техничких метода и </w:t>
            </w:r>
            <w:r w:rsidRPr="00CA5D48">
              <w:rPr>
                <w:rFonts w:cs="Tahoma"/>
                <w:bCs/>
                <w:lang w:val="sr-Cyrl-CS"/>
              </w:rPr>
              <w:t xml:space="preserve">технолошких решења. </w:t>
            </w:r>
          </w:p>
          <w:p w:rsidR="002D0EF8" w:rsidRPr="003E1BE9" w:rsidRDefault="00E56E24" w:rsidP="000E300C">
            <w:pPr>
              <w:tabs>
                <w:tab w:val="left" w:pos="567"/>
              </w:tabs>
              <w:spacing w:after="60"/>
              <w:jc w:val="both"/>
              <w:rPr>
                <w:color w:val="00B050"/>
                <w:lang w:val="sr-Cyrl-CS"/>
              </w:rPr>
            </w:pPr>
            <w:r w:rsidRPr="003D4E7F">
              <w:rPr>
                <w:color w:val="000000" w:themeColor="text1"/>
                <w:lang w:val="sr-Cyrl-CS"/>
              </w:rPr>
              <w:t>Разматрање различитих могућности конструктивних решења у циљу изналажења оптималног конструктивног решења</w:t>
            </w:r>
            <w:r w:rsidR="003D4E7F" w:rsidRPr="003D4E7F">
              <w:rPr>
                <w:color w:val="000000" w:themeColor="text1"/>
                <w:lang w:val="sr-Cyrl-CS"/>
              </w:rPr>
              <w:t xml:space="preserve"> у</w:t>
            </w:r>
            <w:r w:rsidRPr="003D4E7F">
              <w:rPr>
                <w:color w:val="000000" w:themeColor="text1"/>
                <w:lang w:val="sr-Cyrl-CS"/>
              </w:rPr>
              <w:t xml:space="preserve"> </w:t>
            </w:r>
            <w:r w:rsidR="003D4E7F" w:rsidRPr="003D4E7F">
              <w:rPr>
                <w:color w:val="000000" w:themeColor="text1"/>
                <w:lang w:val="sr-Cyrl-CS"/>
              </w:rPr>
              <w:t xml:space="preserve">реконструкцији постојећих </w:t>
            </w:r>
            <w:r w:rsidRPr="003D4E7F">
              <w:rPr>
                <w:color w:val="000000" w:themeColor="text1"/>
                <w:lang w:val="sr-Cyrl-CS"/>
              </w:rPr>
              <w:t>објек</w:t>
            </w:r>
            <w:r w:rsidR="003D4E7F" w:rsidRPr="003D4E7F">
              <w:rPr>
                <w:color w:val="000000" w:themeColor="text1"/>
                <w:lang w:val="sr-Cyrl-CS"/>
              </w:rPr>
              <w:t>а</w:t>
            </w:r>
            <w:r w:rsidRPr="003D4E7F">
              <w:rPr>
                <w:color w:val="000000" w:themeColor="text1"/>
                <w:lang w:val="sr-Cyrl-CS"/>
              </w:rPr>
              <w:t xml:space="preserve">та. Решавање практичних и теоретских проблема у области </w:t>
            </w:r>
            <w:r w:rsidRPr="003E1BE9">
              <w:rPr>
                <w:color w:val="000000" w:themeColor="text1"/>
                <w:lang w:val="sr-Cyrl-CS"/>
              </w:rPr>
              <w:t xml:space="preserve">архитектонског инжењерства. </w:t>
            </w:r>
            <w:r w:rsidR="003E1BE9" w:rsidRPr="003E1BE9">
              <w:rPr>
                <w:color w:val="000000" w:themeColor="text1"/>
                <w:lang w:val="sr-Cyrl-CS"/>
              </w:rPr>
              <w:t>У</w:t>
            </w:r>
            <w:r w:rsidRPr="003E1BE9">
              <w:rPr>
                <w:color w:val="000000" w:themeColor="text1"/>
                <w:lang w:val="sr-Cyrl-CS"/>
              </w:rPr>
              <w:t xml:space="preserve">свајање </w:t>
            </w:r>
            <w:r w:rsidR="003E1BE9" w:rsidRPr="003E1BE9">
              <w:rPr>
                <w:color w:val="000000" w:themeColor="text1"/>
                <w:lang w:val="sr-Cyrl-CS"/>
              </w:rPr>
              <w:t xml:space="preserve">нових знања </w:t>
            </w:r>
            <w:r w:rsidRPr="003E1BE9">
              <w:rPr>
                <w:color w:val="000000" w:themeColor="text1"/>
                <w:lang w:val="sr-Cyrl-CS"/>
              </w:rPr>
              <w:t>из области статике конструкција на конкретним примерима архитектон</w:t>
            </w:r>
            <w:r w:rsidR="003E1BE9" w:rsidRPr="003E1BE9">
              <w:rPr>
                <w:color w:val="000000" w:themeColor="text1"/>
                <w:lang w:val="sr-Cyrl-CS"/>
              </w:rPr>
              <w:t xml:space="preserve">ских објеката. </w:t>
            </w:r>
            <w:r w:rsidRPr="003E1BE9">
              <w:rPr>
                <w:color w:val="000000" w:themeColor="text1"/>
                <w:lang w:val="sr-Cyrl-CS"/>
              </w:rPr>
              <w:t xml:space="preserve">Стицање и усавршавање знања о примени савремених принципа конструктивних решења приликом санације и реконструкције </w:t>
            </w:r>
            <w:r w:rsidR="003E1BE9" w:rsidRPr="003E1BE9">
              <w:rPr>
                <w:color w:val="000000" w:themeColor="text1"/>
                <w:lang w:val="sr-Cyrl-CS"/>
              </w:rPr>
              <w:t xml:space="preserve">архитектонских </w:t>
            </w:r>
            <w:r w:rsidRPr="003E1BE9">
              <w:rPr>
                <w:color w:val="000000" w:themeColor="text1"/>
                <w:lang w:val="sr-Cyrl-CS"/>
              </w:rPr>
              <w:t>објеката</w:t>
            </w:r>
            <w:r w:rsidR="003E1BE9" w:rsidRPr="003E1BE9">
              <w:rPr>
                <w:color w:val="000000" w:themeColor="text1"/>
                <w:lang w:val="sr-Cyrl-CS"/>
              </w:rPr>
              <w:t xml:space="preserve">. На овај начин студент се оспособљава </w:t>
            </w:r>
            <w:r w:rsidRPr="003E1BE9">
              <w:rPr>
                <w:color w:val="000000" w:themeColor="text1"/>
                <w:lang w:val="sr-Cyrl-CS"/>
              </w:rPr>
              <w:t xml:space="preserve">да самостално води оригинално и научно релевантно истраживање из области архитектонског </w:t>
            </w:r>
            <w:proofErr w:type="spellStart"/>
            <w:r w:rsidR="003E1BE9" w:rsidRPr="003E1BE9">
              <w:rPr>
                <w:color w:val="000000" w:themeColor="text1"/>
                <w:lang w:val="sr-Cyrl-CS"/>
              </w:rPr>
              <w:t>конструктерства</w:t>
            </w:r>
            <w:proofErr w:type="spellEnd"/>
            <w:r w:rsidR="003E1BE9" w:rsidRPr="003E1BE9">
              <w:rPr>
                <w:color w:val="000000" w:themeColor="text1"/>
                <w:lang w:val="sr-Cyrl-CS"/>
              </w:rPr>
              <w:t xml:space="preserve"> и технологије грађења</w:t>
            </w:r>
            <w:r w:rsidRPr="003E1BE9">
              <w:rPr>
                <w:color w:val="000000" w:themeColor="text1"/>
                <w:lang w:val="sr-Cyrl-CS"/>
              </w:rPr>
              <w:t>.</w:t>
            </w:r>
          </w:p>
        </w:tc>
      </w:tr>
      <w:tr w:rsidR="00845422" w:rsidRPr="00A22864">
        <w:trPr>
          <w:trHeight w:val="227"/>
        </w:trPr>
        <w:tc>
          <w:tcPr>
            <w:tcW w:w="9573" w:type="dxa"/>
            <w:gridSpan w:val="3"/>
          </w:tcPr>
          <w:p w:rsidR="00845422" w:rsidRDefault="00845422" w:rsidP="00925D5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Исход предмета </w:t>
            </w:r>
          </w:p>
          <w:p w:rsidR="00845422" w:rsidRPr="00F62959" w:rsidRDefault="00F62959" w:rsidP="00577F01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color w:val="000000" w:themeColor="text1"/>
                <w:lang w:val="sr-Cyrl-CS"/>
              </w:rPr>
              <w:t>П</w:t>
            </w:r>
            <w:r w:rsidR="003E1BE9" w:rsidRPr="003E1BE9">
              <w:rPr>
                <w:color w:val="000000" w:themeColor="text1"/>
                <w:lang w:val="sr-Cyrl-CS"/>
              </w:rPr>
              <w:t>одстицање студената на анализу и критичко размишљање у области технологије грађења као и архитектонском инжењерству уз развијање њихових креативних способности и овладавање специфичним практичним инжењерским вештинама.</w:t>
            </w:r>
          </w:p>
        </w:tc>
      </w:tr>
      <w:tr w:rsidR="00845422" w:rsidRPr="00A22864">
        <w:trPr>
          <w:trHeight w:val="227"/>
        </w:trPr>
        <w:tc>
          <w:tcPr>
            <w:tcW w:w="9573" w:type="dxa"/>
            <w:gridSpan w:val="3"/>
          </w:tcPr>
          <w:p w:rsidR="00845422" w:rsidRPr="00A22864" w:rsidRDefault="00845422" w:rsidP="00925D5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Садржај предмета</w:t>
            </w:r>
          </w:p>
          <w:p w:rsidR="00CD473E" w:rsidRDefault="00845422" w:rsidP="00F62959">
            <w:pPr>
              <w:tabs>
                <w:tab w:val="left" w:pos="567"/>
              </w:tabs>
              <w:spacing w:after="60"/>
              <w:jc w:val="both"/>
              <w:rPr>
                <w:rFonts w:cs="Tahoma"/>
                <w:bCs/>
                <w:lang w:val="sr-Cyrl-CS"/>
              </w:rPr>
            </w:pPr>
            <w:r w:rsidRPr="00A22864">
              <w:rPr>
                <w:i/>
                <w:iCs/>
                <w:lang w:val="sr-Cyrl-CS"/>
              </w:rPr>
              <w:t>Теоријска настава</w:t>
            </w:r>
            <w:r w:rsidR="00F62959">
              <w:rPr>
                <w:i/>
                <w:iCs/>
                <w:lang w:val="sr-Cyrl-CS"/>
              </w:rPr>
              <w:t xml:space="preserve"> - </w:t>
            </w:r>
            <w:r w:rsidR="00CD473E" w:rsidRPr="00CA5D48">
              <w:rPr>
                <w:rFonts w:cs="Tahoma"/>
                <w:bCs/>
                <w:lang w:val="sr-Cyrl-CS"/>
              </w:rPr>
              <w:t xml:space="preserve">Конструктивне карактеристике </w:t>
            </w:r>
            <w:r w:rsidR="00F62959">
              <w:rPr>
                <w:rFonts w:cs="Tahoma"/>
                <w:bCs/>
                <w:lang w:val="sr-Cyrl-CS"/>
              </w:rPr>
              <w:t>постојећих архитектонских објеката и објеката градитељског наслеђа</w:t>
            </w:r>
            <w:r w:rsidR="00CD473E" w:rsidRPr="00CA5D48">
              <w:rPr>
                <w:rFonts w:cs="Tahoma"/>
                <w:bCs/>
                <w:lang w:val="sr-Cyrl-CS"/>
              </w:rPr>
              <w:t xml:space="preserve">. Анализа оштећења, деформација </w:t>
            </w:r>
            <w:r w:rsidR="00CD473E">
              <w:rPr>
                <w:rFonts w:cs="Tahoma"/>
                <w:bCs/>
                <w:lang w:val="sr-Cyrl-CS"/>
              </w:rPr>
              <w:t>(</w:t>
            </w:r>
            <w:r w:rsidR="00CD473E" w:rsidRPr="00CA5D48">
              <w:rPr>
                <w:rFonts w:cs="Tahoma"/>
                <w:bCs/>
                <w:lang w:val="sr-Cyrl-CS"/>
              </w:rPr>
              <w:t xml:space="preserve">пукотина и </w:t>
            </w:r>
            <w:proofErr w:type="spellStart"/>
            <w:r w:rsidR="00CD473E" w:rsidRPr="00CA5D48">
              <w:rPr>
                <w:rFonts w:cs="Tahoma"/>
                <w:bCs/>
                <w:lang w:val="sr-Cyrl-CS"/>
              </w:rPr>
              <w:t>прслина</w:t>
            </w:r>
            <w:proofErr w:type="spellEnd"/>
            <w:r w:rsidR="00CD473E">
              <w:rPr>
                <w:rFonts w:cs="Tahoma"/>
                <w:bCs/>
                <w:lang w:val="sr-Cyrl-CS"/>
              </w:rPr>
              <w:t>)</w:t>
            </w:r>
            <w:r w:rsidR="00CD473E" w:rsidRPr="00CA5D48">
              <w:rPr>
                <w:rFonts w:cs="Tahoma"/>
                <w:bCs/>
                <w:lang w:val="sr-Cyrl-CS"/>
              </w:rPr>
              <w:t xml:space="preserve"> на </w:t>
            </w:r>
            <w:r w:rsidR="00F62959">
              <w:rPr>
                <w:rFonts w:cs="Tahoma"/>
                <w:bCs/>
                <w:lang w:val="sr-Cyrl-CS"/>
              </w:rPr>
              <w:t xml:space="preserve">архитектонским </w:t>
            </w:r>
            <w:r w:rsidR="00CD473E" w:rsidRPr="00CA5D48">
              <w:rPr>
                <w:rFonts w:cs="Tahoma"/>
                <w:bCs/>
                <w:lang w:val="sr-Cyrl-CS"/>
              </w:rPr>
              <w:t xml:space="preserve">објектима и </w:t>
            </w:r>
            <w:r w:rsidR="00F62959">
              <w:rPr>
                <w:rFonts w:cs="Tahoma"/>
                <w:bCs/>
                <w:lang w:val="sr-Cyrl-CS"/>
              </w:rPr>
              <w:t xml:space="preserve">узроцима </w:t>
            </w:r>
            <w:r w:rsidR="00CD473E" w:rsidRPr="00CA5D48">
              <w:rPr>
                <w:rFonts w:cs="Tahoma"/>
                <w:bCs/>
                <w:lang w:val="sr-Cyrl-CS"/>
              </w:rPr>
              <w:t xml:space="preserve">њиховог </w:t>
            </w:r>
            <w:r w:rsidR="00F62959">
              <w:rPr>
                <w:rFonts w:cs="Tahoma"/>
                <w:bCs/>
                <w:lang w:val="sr-Cyrl-CS"/>
              </w:rPr>
              <w:t>настанка</w:t>
            </w:r>
            <w:r w:rsidR="00CD473E" w:rsidRPr="00CA5D48">
              <w:rPr>
                <w:rFonts w:cs="Tahoma"/>
                <w:bCs/>
                <w:lang w:val="sr-Cyrl-CS"/>
              </w:rPr>
              <w:t xml:space="preserve">. Истражни радови </w:t>
            </w:r>
            <w:r w:rsidR="00F62959">
              <w:rPr>
                <w:rFonts w:cs="Tahoma"/>
                <w:bCs/>
                <w:lang w:val="sr-Cyrl-CS"/>
              </w:rPr>
              <w:t>постојећи</w:t>
            </w:r>
            <w:r w:rsidR="00782A97">
              <w:rPr>
                <w:rFonts w:cs="Tahoma"/>
                <w:bCs/>
                <w:lang w:val="sr-Cyrl-CS"/>
              </w:rPr>
              <w:t>х</w:t>
            </w:r>
            <w:r w:rsidR="00F62959">
              <w:rPr>
                <w:rFonts w:cs="Tahoma"/>
                <w:bCs/>
                <w:lang w:val="sr-Cyrl-CS"/>
              </w:rPr>
              <w:t xml:space="preserve"> архитектонски</w:t>
            </w:r>
            <w:r w:rsidR="00782A97">
              <w:rPr>
                <w:rFonts w:cs="Tahoma"/>
                <w:bCs/>
                <w:lang w:val="sr-Cyrl-CS"/>
              </w:rPr>
              <w:t>х</w:t>
            </w:r>
            <w:r w:rsidR="00F62959">
              <w:rPr>
                <w:rFonts w:cs="Tahoma"/>
                <w:bCs/>
                <w:lang w:val="sr-Cyrl-CS"/>
              </w:rPr>
              <w:t xml:space="preserve"> објек</w:t>
            </w:r>
            <w:r w:rsidR="00782A97">
              <w:rPr>
                <w:rFonts w:cs="Tahoma"/>
                <w:bCs/>
                <w:lang w:val="sr-Cyrl-CS"/>
              </w:rPr>
              <w:t>а</w:t>
            </w:r>
            <w:r w:rsidR="00F62959">
              <w:rPr>
                <w:rFonts w:cs="Tahoma"/>
                <w:bCs/>
                <w:lang w:val="sr-Cyrl-CS"/>
              </w:rPr>
              <w:t>та и објеката градитељског наслеђа</w:t>
            </w:r>
            <w:r w:rsidR="00CD473E" w:rsidRPr="00CA5D48">
              <w:rPr>
                <w:rFonts w:cs="Tahoma"/>
                <w:bCs/>
                <w:lang w:val="sr-Cyrl-CS"/>
              </w:rPr>
              <w:t xml:space="preserve">. Проблеми и начини привременог осигурања </w:t>
            </w:r>
            <w:r w:rsidR="00F62959">
              <w:rPr>
                <w:rFonts w:cs="Tahoma"/>
                <w:bCs/>
                <w:lang w:val="sr-Cyrl-CS"/>
              </w:rPr>
              <w:t>архитектонски</w:t>
            </w:r>
            <w:r w:rsidR="00782A97">
              <w:rPr>
                <w:rFonts w:cs="Tahoma"/>
                <w:bCs/>
                <w:lang w:val="sr-Cyrl-CS"/>
              </w:rPr>
              <w:t>х</w:t>
            </w:r>
            <w:r w:rsidR="00F62959">
              <w:rPr>
                <w:rFonts w:cs="Tahoma"/>
                <w:bCs/>
                <w:lang w:val="sr-Cyrl-CS"/>
              </w:rPr>
              <w:t xml:space="preserve"> објек</w:t>
            </w:r>
            <w:r w:rsidR="00782A97">
              <w:rPr>
                <w:rFonts w:cs="Tahoma"/>
                <w:bCs/>
                <w:lang w:val="sr-Cyrl-CS"/>
              </w:rPr>
              <w:t>а</w:t>
            </w:r>
            <w:r w:rsidR="00F62959">
              <w:rPr>
                <w:rFonts w:cs="Tahoma"/>
                <w:bCs/>
                <w:lang w:val="sr-Cyrl-CS"/>
              </w:rPr>
              <w:t>та и објеката који су предмет интервенције и заштите</w:t>
            </w:r>
            <w:r w:rsidR="00CD473E" w:rsidRPr="00CA5D48">
              <w:rPr>
                <w:rFonts w:cs="Tahoma"/>
                <w:bCs/>
                <w:lang w:val="sr-Cyrl-CS"/>
              </w:rPr>
              <w:t xml:space="preserve">. Начини стабилизације тла и санације темеља. </w:t>
            </w:r>
            <w:r w:rsidR="00F62959">
              <w:rPr>
                <w:rFonts w:cs="Tahoma"/>
                <w:bCs/>
                <w:lang w:val="sr-Cyrl-CS"/>
              </w:rPr>
              <w:t>Техничке м</w:t>
            </w:r>
            <w:r w:rsidR="00CD473E" w:rsidRPr="00CA5D48">
              <w:rPr>
                <w:rFonts w:cs="Tahoma"/>
                <w:bCs/>
                <w:lang w:val="sr-Cyrl-CS"/>
              </w:rPr>
              <w:t>етоде и технолошка решења ко</w:t>
            </w:r>
            <w:r w:rsidR="00CD473E">
              <w:rPr>
                <w:rFonts w:cs="Tahoma"/>
                <w:bCs/>
                <w:lang w:val="sr-Cyrl-CS"/>
              </w:rPr>
              <w:t>н</w:t>
            </w:r>
            <w:r w:rsidR="00CD473E" w:rsidRPr="00CA5D48">
              <w:rPr>
                <w:rFonts w:cs="Tahoma"/>
                <w:bCs/>
                <w:lang w:val="sr-Cyrl-CS"/>
              </w:rPr>
              <w:t xml:space="preserve">солидације </w:t>
            </w:r>
            <w:r w:rsidR="00CD473E">
              <w:rPr>
                <w:rFonts w:cs="Tahoma"/>
                <w:bCs/>
                <w:lang w:val="sr-Cyrl-CS"/>
              </w:rPr>
              <w:t xml:space="preserve">дрвених, зиданих, бетонских и челичних </w:t>
            </w:r>
            <w:r w:rsidR="00CD473E" w:rsidRPr="00CA5D48">
              <w:rPr>
                <w:rFonts w:cs="Tahoma"/>
                <w:bCs/>
                <w:lang w:val="sr-Cyrl-CS"/>
              </w:rPr>
              <w:t>констру</w:t>
            </w:r>
            <w:r w:rsidR="00CD473E">
              <w:rPr>
                <w:rFonts w:cs="Tahoma"/>
                <w:bCs/>
                <w:lang w:val="sr-Cyrl-CS"/>
              </w:rPr>
              <w:t>к</w:t>
            </w:r>
            <w:r w:rsidR="00CD473E" w:rsidRPr="00CA5D48">
              <w:rPr>
                <w:rFonts w:cs="Tahoma"/>
                <w:bCs/>
                <w:lang w:val="sr-Cyrl-CS"/>
              </w:rPr>
              <w:t xml:space="preserve">ција. </w:t>
            </w:r>
            <w:r w:rsidR="00F62959">
              <w:rPr>
                <w:rFonts w:cs="Tahoma"/>
                <w:bCs/>
                <w:lang w:val="sr-Cyrl-CS"/>
              </w:rPr>
              <w:t>Начини о</w:t>
            </w:r>
            <w:r w:rsidR="00CD473E" w:rsidRPr="00CA5D48">
              <w:rPr>
                <w:rFonts w:cs="Tahoma"/>
                <w:bCs/>
                <w:lang w:val="sr-Cyrl-CS"/>
              </w:rPr>
              <w:t>јачање конструкција.</w:t>
            </w:r>
            <w:r w:rsidR="00F62959">
              <w:rPr>
                <w:rFonts w:cs="Tahoma"/>
                <w:bCs/>
                <w:lang w:val="sr-Cyrl-CS"/>
              </w:rPr>
              <w:t xml:space="preserve"> </w:t>
            </w:r>
            <w:r w:rsidR="00CD473E" w:rsidRPr="00CA5D48">
              <w:rPr>
                <w:rFonts w:cs="Tahoma"/>
                <w:bCs/>
                <w:lang w:val="sr-Cyrl-CS"/>
              </w:rPr>
              <w:t xml:space="preserve">Прикази </w:t>
            </w:r>
            <w:r w:rsidR="00F62959">
              <w:rPr>
                <w:rFonts w:cs="Tahoma"/>
                <w:bCs/>
                <w:lang w:val="sr-Cyrl-CS"/>
              </w:rPr>
              <w:t xml:space="preserve">могућности </w:t>
            </w:r>
            <w:r w:rsidR="00CD473E" w:rsidRPr="00CA5D48">
              <w:rPr>
                <w:rFonts w:cs="Tahoma"/>
                <w:bCs/>
                <w:lang w:val="sr-Cyrl-CS"/>
              </w:rPr>
              <w:t xml:space="preserve">конструктивних </w:t>
            </w:r>
            <w:r w:rsidR="00F62959">
              <w:rPr>
                <w:rFonts w:cs="Tahoma"/>
                <w:bCs/>
                <w:lang w:val="sr-Cyrl-CS"/>
              </w:rPr>
              <w:t xml:space="preserve">интервенција </w:t>
            </w:r>
            <w:r w:rsidR="00CD473E" w:rsidRPr="00CA5D48">
              <w:rPr>
                <w:rFonts w:cs="Tahoma"/>
                <w:bCs/>
                <w:lang w:val="sr-Cyrl-CS"/>
              </w:rPr>
              <w:t xml:space="preserve">на </w:t>
            </w:r>
            <w:r w:rsidR="00F62959">
              <w:rPr>
                <w:rFonts w:cs="Tahoma"/>
                <w:bCs/>
                <w:lang w:val="sr-Cyrl-CS"/>
              </w:rPr>
              <w:t>постојећим архитектонским објектима и објектима градитељског наслеђа</w:t>
            </w:r>
            <w:r w:rsidR="00F62959" w:rsidRPr="00CA5D48">
              <w:rPr>
                <w:rFonts w:cs="Tahoma"/>
                <w:bCs/>
                <w:lang w:val="sr-Cyrl-CS"/>
              </w:rPr>
              <w:t xml:space="preserve"> </w:t>
            </w:r>
            <w:r w:rsidR="00CD473E">
              <w:rPr>
                <w:rFonts w:cs="Tahoma"/>
                <w:bCs/>
                <w:lang w:val="sr-Cyrl-CS"/>
              </w:rPr>
              <w:t>у земљи и иностранству</w:t>
            </w:r>
            <w:r w:rsidR="00CD473E" w:rsidRPr="00CA5D48">
              <w:rPr>
                <w:rFonts w:cs="Tahoma"/>
                <w:bCs/>
                <w:lang w:val="sr-Cyrl-CS"/>
              </w:rPr>
              <w:t>.</w:t>
            </w:r>
          </w:p>
          <w:p w:rsidR="000E300C" w:rsidRPr="00A22864" w:rsidRDefault="00845422" w:rsidP="00782A97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i/>
                <w:iCs/>
                <w:lang w:val="sr-Cyrl-CS"/>
              </w:rPr>
              <w:t xml:space="preserve">Практична настава </w:t>
            </w:r>
            <w:r w:rsidR="00F62959">
              <w:rPr>
                <w:i/>
                <w:iCs/>
                <w:lang w:val="sr-Cyrl-CS"/>
              </w:rPr>
              <w:t xml:space="preserve">- </w:t>
            </w:r>
            <w:r w:rsidR="003C07E0" w:rsidRPr="00CA082E">
              <w:rPr>
                <w:lang w:val="sr-Cyrl-CS"/>
              </w:rPr>
              <w:t>Практична настава одвија се кроз истраживачки рад студента</w:t>
            </w:r>
            <w:r w:rsidR="00782A97" w:rsidRPr="00CA082E">
              <w:rPr>
                <w:lang w:val="sr-Cyrl-CS"/>
              </w:rPr>
              <w:t>, самостално или у групи, у зависности од афинитета самог студента.</w:t>
            </w:r>
            <w:r w:rsidR="003C07E0" w:rsidRPr="00CA082E">
              <w:rPr>
                <w:lang w:val="sr-Cyrl-CS"/>
              </w:rPr>
              <w:t xml:space="preserve"> Кроз истраживачки рад врши се провера и продубљивање знања стеченог на предавањима</w:t>
            </w:r>
            <w:r w:rsidR="003C07E0">
              <w:rPr>
                <w:lang w:val="sr-Cyrl-CS"/>
              </w:rPr>
              <w:t xml:space="preserve"> из области архитектонског </w:t>
            </w:r>
            <w:proofErr w:type="spellStart"/>
            <w:r w:rsidR="003C07E0">
              <w:rPr>
                <w:lang w:val="sr-Cyrl-CS"/>
              </w:rPr>
              <w:t>конструктерства</w:t>
            </w:r>
            <w:proofErr w:type="spellEnd"/>
            <w:r w:rsidR="00782A97">
              <w:rPr>
                <w:lang w:val="sr-Cyrl-CS"/>
              </w:rPr>
              <w:t xml:space="preserve"> и технологије грађења</w:t>
            </w:r>
            <w:r w:rsidR="003C07E0">
              <w:rPr>
                <w:lang w:val="sr-Cyrl-CS"/>
              </w:rPr>
              <w:t>. Упућивање у истраживачки процес</w:t>
            </w:r>
            <w:r w:rsidR="00E56E24">
              <w:rPr>
                <w:lang w:val="sr-Cyrl-CS"/>
              </w:rPr>
              <w:t xml:space="preserve"> и р</w:t>
            </w:r>
            <w:r w:rsidR="00E56E24" w:rsidRPr="00131031">
              <w:rPr>
                <w:lang w:val="sr-Cyrl-CS"/>
              </w:rPr>
              <w:t>азличит</w:t>
            </w:r>
            <w:r w:rsidR="00E56E24">
              <w:rPr>
                <w:lang w:val="sr-Cyrl-CS"/>
              </w:rPr>
              <w:t>е</w:t>
            </w:r>
            <w:r w:rsidR="00E56E24" w:rsidRPr="00131031">
              <w:rPr>
                <w:lang w:val="sr-Cyrl-CS"/>
              </w:rPr>
              <w:t xml:space="preserve"> обли</w:t>
            </w:r>
            <w:r w:rsidR="00E56E24">
              <w:rPr>
                <w:lang w:val="sr-Cyrl-CS"/>
              </w:rPr>
              <w:t>ке</w:t>
            </w:r>
            <w:r w:rsidR="00E56E24" w:rsidRPr="00131031">
              <w:rPr>
                <w:lang w:val="sr-Cyrl-CS"/>
              </w:rPr>
              <w:t xml:space="preserve"> истраживања у зависности од конкретне теме, </w:t>
            </w:r>
            <w:r w:rsidR="00E56E24">
              <w:rPr>
                <w:lang w:val="sr-Cyrl-CS"/>
              </w:rPr>
              <w:t xml:space="preserve">представљају ужу област истраживања за коју је сам студент заинтересован, </w:t>
            </w:r>
            <w:r w:rsidR="003C07E0" w:rsidRPr="00CA082E">
              <w:rPr>
                <w:lang w:val="sr-Cyrl-CS"/>
              </w:rPr>
              <w:t>а сама тема истраживачког рада представља ужу област истраживања за коју је сам студент заинтересован и која директно доприноси његовом истраживању у даљој специјализованој настави. Ово истраживање предвиђа: анализу литературе, ана</w:t>
            </w:r>
            <w:r w:rsidR="003C07E0">
              <w:rPr>
                <w:lang w:val="sr-Cyrl-CS"/>
              </w:rPr>
              <w:t>лизу претходних истраживања у о</w:t>
            </w:r>
            <w:r w:rsidR="003C07E0" w:rsidRPr="00CA082E">
              <w:rPr>
                <w:lang w:val="sr-Cyrl-CS"/>
              </w:rPr>
              <w:t>вој области уз систематизацију добијених података, методе посматрања на терену</w:t>
            </w:r>
            <w:r w:rsidR="00E56E24">
              <w:rPr>
                <w:lang w:val="sr-Cyrl-CS"/>
              </w:rPr>
              <w:t xml:space="preserve">, а се у </w:t>
            </w:r>
            <w:r w:rsidR="003C07E0" w:rsidRPr="00CA082E">
              <w:rPr>
                <w:lang w:val="sr-Cyrl-CS"/>
              </w:rPr>
              <w:t xml:space="preserve">циљу стицања знања о проблематици којом се </w:t>
            </w:r>
            <w:r w:rsidR="00E56E24">
              <w:rPr>
                <w:lang w:val="sr-Cyrl-CS"/>
              </w:rPr>
              <w:t xml:space="preserve">студент </w:t>
            </w:r>
            <w:r w:rsidR="003C07E0" w:rsidRPr="00CA082E">
              <w:rPr>
                <w:lang w:val="sr-Cyrl-CS"/>
              </w:rPr>
              <w:t xml:space="preserve">бави у истраживању </w:t>
            </w:r>
            <w:r w:rsidR="00E56E24">
              <w:rPr>
                <w:lang w:val="sr-Cyrl-CS"/>
              </w:rPr>
              <w:t xml:space="preserve">конкретног проблема </w:t>
            </w:r>
            <w:r w:rsidR="003C07E0" w:rsidRPr="00CA082E">
              <w:rPr>
                <w:lang w:val="sr-Cyrl-CS"/>
              </w:rPr>
              <w:t>и сл.</w:t>
            </w:r>
          </w:p>
        </w:tc>
      </w:tr>
      <w:tr w:rsidR="00845422" w:rsidRPr="00A22864">
        <w:trPr>
          <w:trHeight w:val="227"/>
        </w:trPr>
        <w:tc>
          <w:tcPr>
            <w:tcW w:w="9573" w:type="dxa"/>
            <w:gridSpan w:val="3"/>
          </w:tcPr>
          <w:p w:rsidR="00845422" w:rsidRPr="00A22864" w:rsidRDefault="00845422" w:rsidP="00925D5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577F01" w:rsidRPr="00A814EB" w:rsidRDefault="00577F01" w:rsidP="00F62959">
            <w:pPr>
              <w:shd w:val="clear" w:color="auto" w:fill="FFFFFF"/>
              <w:rPr>
                <w:lang w:val="en-US"/>
              </w:rPr>
            </w:pPr>
            <w:proofErr w:type="spellStart"/>
            <w:r w:rsidRPr="00A814EB">
              <w:rPr>
                <w:lang w:val="en-US"/>
              </w:rPr>
              <w:t>Theodossopouloos</w:t>
            </w:r>
            <w:proofErr w:type="spellEnd"/>
            <w:r w:rsidRPr="00A814EB">
              <w:rPr>
                <w:lang w:val="en-US"/>
              </w:rPr>
              <w:t>, Dimitris. Structural Design in Building Conservation. New York: Routledge, 2012.</w:t>
            </w:r>
          </w:p>
          <w:p w:rsidR="00782A97" w:rsidRPr="000E300C" w:rsidRDefault="00782A97" w:rsidP="00782A97">
            <w:pPr>
              <w:shd w:val="clear" w:color="auto" w:fill="FFFFFF"/>
              <w:rPr>
                <w:lang w:val="it-IT"/>
              </w:rPr>
            </w:pPr>
            <w:r w:rsidRPr="00A814EB">
              <w:rPr>
                <w:lang w:val="en-US"/>
              </w:rPr>
              <w:t xml:space="preserve">Donald </w:t>
            </w:r>
            <w:proofErr w:type="spellStart"/>
            <w:r w:rsidRPr="00A814EB">
              <w:rPr>
                <w:lang w:val="en-US"/>
              </w:rPr>
              <w:t>Friedma</w:t>
            </w:r>
            <w:proofErr w:type="spellEnd"/>
            <w:r w:rsidRPr="00A814EB">
              <w:rPr>
                <w:lang w:val="en-US"/>
              </w:rPr>
              <w:t xml:space="preserve">, Historical Building Construction: Design, Materials, and Technology. </w:t>
            </w:r>
            <w:r w:rsidR="00A814EB" w:rsidRPr="000E300C">
              <w:rPr>
                <w:lang w:val="it-IT"/>
              </w:rPr>
              <w:t>W. W. Norton, 2010</w:t>
            </w:r>
          </w:p>
          <w:p w:rsidR="00577F01" w:rsidRPr="00A814EB" w:rsidRDefault="00577F01" w:rsidP="00F62959">
            <w:pPr>
              <w:rPr>
                <w:lang w:val="it-IT"/>
              </w:rPr>
            </w:pPr>
            <w:r w:rsidRPr="00A814EB">
              <w:rPr>
                <w:lang w:val="it-IT"/>
              </w:rPr>
              <w:t>Carbonara Giovanni, 2009, Atlante del Restauro architettonico, Utet Scienze Tecniche,</w:t>
            </w:r>
            <w:r w:rsidRPr="00A814EB">
              <w:rPr>
                <w:lang w:val="it-IT"/>
              </w:rPr>
              <w:br/>
              <w:t xml:space="preserve">B. Zevi, Manuale del restauro architettonico, 2008, Mancosu Editore, </w:t>
            </w:r>
            <w:r w:rsidRPr="00A814EB">
              <w:rPr>
                <w:lang w:val="it-IT"/>
              </w:rPr>
              <w:br/>
              <w:t>Stefania Franceschi, Leonardo Germani, Manuale operativo per il restauro architettonico, 2010, DEI</w:t>
            </w:r>
          </w:p>
          <w:p w:rsidR="00845422" w:rsidRPr="00577F01" w:rsidRDefault="00577F01" w:rsidP="000E300C">
            <w:pPr>
              <w:jc w:val="both"/>
              <w:rPr>
                <w:rFonts w:cs="Tahoma"/>
                <w:bCs/>
                <w:lang w:val="sr-Cyrl-CS"/>
              </w:rPr>
            </w:pPr>
            <w:r w:rsidRPr="00577F01">
              <w:rPr>
                <w:lang w:val="sr-Cyrl-CS"/>
              </w:rPr>
              <w:t>Милорад Димитријевић, Статичко конструктивни проблеми у заштити градитељског наслеђа, Универзитета у Београду Архитектонски факултет, Београд,</w:t>
            </w:r>
          </w:p>
        </w:tc>
      </w:tr>
      <w:tr w:rsidR="00845422" w:rsidRPr="00A22864">
        <w:trPr>
          <w:trHeight w:val="227"/>
        </w:trPr>
        <w:tc>
          <w:tcPr>
            <w:tcW w:w="2873" w:type="dxa"/>
          </w:tcPr>
          <w:p w:rsidR="00845422" w:rsidRPr="00A22864" w:rsidRDefault="00845422" w:rsidP="000E300C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lang w:val="sr-Cyrl-CS"/>
              </w:rPr>
              <w:t>Број часова активне наставе</w:t>
            </w:r>
            <w:r>
              <w:rPr>
                <w:lang w:val="sr-Cyrl-CS"/>
              </w:rPr>
              <w:t xml:space="preserve"> 1+1</w:t>
            </w:r>
          </w:p>
        </w:tc>
        <w:tc>
          <w:tcPr>
            <w:tcW w:w="2881" w:type="dxa"/>
          </w:tcPr>
          <w:p w:rsidR="00845422" w:rsidRDefault="00845422" w:rsidP="00925D53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lang w:val="sr-Cyrl-CS"/>
              </w:rPr>
              <w:t>Теоријска настава:</w:t>
            </w:r>
            <w:r>
              <w:rPr>
                <w:lang w:val="sr-Cyrl-CS"/>
              </w:rPr>
              <w:t xml:space="preserve"> </w:t>
            </w:r>
          </w:p>
          <w:p w:rsidR="00845422" w:rsidRPr="00A22864" w:rsidRDefault="00845422" w:rsidP="00925D53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3819" w:type="dxa"/>
          </w:tcPr>
          <w:p w:rsidR="00845422" w:rsidRDefault="00845422" w:rsidP="00925D53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A22864">
              <w:rPr>
                <w:lang w:val="sr-Cyrl-CS"/>
              </w:rPr>
              <w:t>Практична настава:</w:t>
            </w:r>
            <w:r>
              <w:rPr>
                <w:lang w:val="sr-Cyrl-CS"/>
              </w:rPr>
              <w:t xml:space="preserve"> </w:t>
            </w:r>
          </w:p>
          <w:p w:rsidR="00845422" w:rsidRPr="00A22864" w:rsidRDefault="00845422" w:rsidP="00925D53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</w:tr>
      <w:tr w:rsidR="00845422" w:rsidRPr="00A22864">
        <w:trPr>
          <w:trHeight w:val="227"/>
        </w:trPr>
        <w:tc>
          <w:tcPr>
            <w:tcW w:w="9573" w:type="dxa"/>
            <w:gridSpan w:val="3"/>
          </w:tcPr>
          <w:p w:rsidR="00845422" w:rsidRPr="00A22864" w:rsidRDefault="00845422" w:rsidP="00925D5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Методе извођења наставе</w:t>
            </w:r>
          </w:p>
          <w:p w:rsidR="00845422" w:rsidRPr="00A22864" w:rsidRDefault="003C07E0" w:rsidP="00925D53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DF461D">
              <w:rPr>
                <w:lang w:val="sr-Cyrl-CS"/>
              </w:rPr>
              <w:t xml:space="preserve">Предавања </w:t>
            </w:r>
            <w:proofErr w:type="spellStart"/>
            <w:r w:rsidRPr="00DF461D">
              <w:rPr>
                <w:lang w:val="sr-Cyrl-CS"/>
              </w:rPr>
              <w:t>ex-catedra</w:t>
            </w:r>
            <w:proofErr w:type="spellEnd"/>
            <w:r w:rsidRPr="00DF461D">
              <w:rPr>
                <w:lang w:val="sr-Cyrl-CS"/>
              </w:rPr>
              <w:t xml:space="preserve">, </w:t>
            </w:r>
            <w:r>
              <w:rPr>
                <w:lang w:val="sr-Cyrl-CS"/>
              </w:rPr>
              <w:t>анализа случајева, интерактивни облици наставе, активно учешће студената у дискусијама, израда семинарских радова, консултације.</w:t>
            </w:r>
          </w:p>
        </w:tc>
      </w:tr>
      <w:tr w:rsidR="00845422" w:rsidRPr="00A22864">
        <w:trPr>
          <w:trHeight w:val="227"/>
        </w:trPr>
        <w:tc>
          <w:tcPr>
            <w:tcW w:w="9573" w:type="dxa"/>
            <w:gridSpan w:val="3"/>
          </w:tcPr>
          <w:p w:rsidR="00845422" w:rsidRPr="00A22864" w:rsidRDefault="00845422" w:rsidP="00925D5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b/>
                <w:bCs/>
                <w:lang w:val="sr-Cyrl-CS"/>
              </w:rPr>
              <w:t>Оцена знања (максимални број поена 100)</w:t>
            </w:r>
          </w:p>
          <w:p w:rsidR="00845422" w:rsidRPr="00A22864" w:rsidRDefault="003C07E0" w:rsidP="00925D5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lang w:val="sr-Cyrl-CS"/>
              </w:rPr>
              <w:t>активност током наставе и кратки радови на задате наставне теме које су везане са темом семинарског рада (30 поена) + завршни семинарски рад (70 поена)</w:t>
            </w:r>
          </w:p>
        </w:tc>
      </w:tr>
      <w:tr w:rsidR="00845422" w:rsidRPr="00A22864">
        <w:trPr>
          <w:trHeight w:val="227"/>
        </w:trPr>
        <w:tc>
          <w:tcPr>
            <w:tcW w:w="9573" w:type="dxa"/>
            <w:gridSpan w:val="3"/>
          </w:tcPr>
          <w:p w:rsidR="00845422" w:rsidRPr="00577F01" w:rsidRDefault="00845422" w:rsidP="00F62959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577F01">
              <w:rPr>
                <w:lang w:val="sr-Cyrl-RS"/>
              </w:rPr>
              <w:t>Начин провере знања м</w:t>
            </w:r>
            <w:bookmarkStart w:id="0" w:name="_GoBack"/>
            <w:bookmarkEnd w:id="0"/>
            <w:r w:rsidRPr="00577F01">
              <w:rPr>
                <w:lang w:val="sr-Cyrl-RS"/>
              </w:rPr>
              <w:t>огу бити различити : презентац</w:t>
            </w:r>
            <w:r w:rsidR="00F62959">
              <w:rPr>
                <w:lang w:val="sr-Cyrl-RS"/>
              </w:rPr>
              <w:t>ија пројекта – семинара, усмена одбрана</w:t>
            </w:r>
          </w:p>
        </w:tc>
      </w:tr>
      <w:tr w:rsidR="00845422" w:rsidRPr="00A22864">
        <w:trPr>
          <w:trHeight w:val="227"/>
        </w:trPr>
        <w:tc>
          <w:tcPr>
            <w:tcW w:w="9573" w:type="dxa"/>
            <w:gridSpan w:val="3"/>
          </w:tcPr>
          <w:p w:rsidR="00845422" w:rsidRPr="00A22864" w:rsidRDefault="00845422" w:rsidP="00925D53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*максимална дужна 1 страница А4 формата</w:t>
            </w:r>
          </w:p>
        </w:tc>
      </w:tr>
    </w:tbl>
    <w:p w:rsidR="00845422" w:rsidRDefault="00845422"/>
    <w:sectPr w:rsidR="00845422" w:rsidSect="000E300C">
      <w:pgSz w:w="11907" w:h="16840"/>
      <w:pgMar w:top="1418" w:right="1134" w:bottom="1276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proofState w:spelling="clean" w:grammar="clean"/>
  <w:defaultTabStop w:val="720"/>
  <w:hyphenationZone w:val="425"/>
  <w:doNotHyphenateCaps/>
  <w:drawingGridHorizontalSpacing w:val="360"/>
  <w:drawingGridVerticalSpacing w:val="360"/>
  <w:displayHorizontalDrawingGridEvery w:val="0"/>
  <w:displayVerticalDrawingGridEvery w:val="0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E11"/>
    <w:rsid w:val="0004422B"/>
    <w:rsid w:val="000E300C"/>
    <w:rsid w:val="002D0EF8"/>
    <w:rsid w:val="003C07E0"/>
    <w:rsid w:val="003D4E7F"/>
    <w:rsid w:val="003E1BE9"/>
    <w:rsid w:val="00461AB3"/>
    <w:rsid w:val="00512A7B"/>
    <w:rsid w:val="00577F01"/>
    <w:rsid w:val="005A452C"/>
    <w:rsid w:val="00782A97"/>
    <w:rsid w:val="007C5620"/>
    <w:rsid w:val="00845422"/>
    <w:rsid w:val="00874E4D"/>
    <w:rsid w:val="00925D53"/>
    <w:rsid w:val="009972F3"/>
    <w:rsid w:val="009E7E11"/>
    <w:rsid w:val="00A22864"/>
    <w:rsid w:val="00A814EB"/>
    <w:rsid w:val="00BA531B"/>
    <w:rsid w:val="00C21C9F"/>
    <w:rsid w:val="00C342B3"/>
    <w:rsid w:val="00CD473E"/>
    <w:rsid w:val="00E56E24"/>
    <w:rsid w:val="00EF2C9A"/>
    <w:rsid w:val="00F62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FFD0DA0-FB86-4663-A9D2-96270EEAC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7E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8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0FC9207-6A6E-410B-9000-AAE681983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Yale University School of Architecture</Company>
  <LinksUpToDate>false</LinksUpToDate>
  <CharactersWithSpaces>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Ljiljana Blagojevic</dc:creator>
  <cp:keywords/>
  <dc:description/>
  <cp:lastModifiedBy>Nenad</cp:lastModifiedBy>
  <cp:revision>7</cp:revision>
  <dcterms:created xsi:type="dcterms:W3CDTF">2016-11-06T18:44:00Z</dcterms:created>
  <dcterms:modified xsi:type="dcterms:W3CDTF">2016-11-08T09:05:00Z</dcterms:modified>
</cp:coreProperties>
</file>